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E8EC" w14:textId="1184640D" w:rsidR="00AD1BB7" w:rsidRPr="00B5712B" w:rsidRDefault="0DAC3BAE" w:rsidP="0DAC3BAE">
      <w:pPr>
        <w:pStyle w:val="Heading1"/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</w:pPr>
      <w:r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 xml:space="preserve">Authorisation by research organisation to participate in </w:t>
      </w:r>
      <w:r w:rsidR="001F2E7F"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RCF call</w:t>
      </w:r>
      <w:r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 xml:space="preserve"> </w:t>
      </w:r>
      <w:r w:rsidR="001F2E7F"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‘</w:t>
      </w:r>
      <w:r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Thematic research infrastructures 2025: Local research infrastructures to strengthen regional R&amp;D activities</w:t>
      </w:r>
      <w:r w:rsidR="001F2E7F"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’</w:t>
      </w:r>
      <w:r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 xml:space="preserve">: </w:t>
      </w:r>
      <w:r w:rsidR="001F2E7F"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g</w:t>
      </w:r>
      <w:r w:rsidRPr="00B5712B">
        <w:rPr>
          <w:rFonts w:asciiTheme="minorHAnsi" w:eastAsiaTheme="majorEastAsia" w:hAnsiTheme="minorHAnsi" w:cstheme="minorBidi"/>
          <w:color w:val="0070C0"/>
          <w:sz w:val="40"/>
          <w:szCs w:val="40"/>
          <w:lang w:val="en-GB"/>
        </w:rPr>
        <w:t>uidelines and template</w:t>
      </w:r>
    </w:p>
    <w:p w14:paraId="64370D31" w14:textId="37F81F56" w:rsidR="005D1652" w:rsidRPr="00B5712B" w:rsidRDefault="0DAC3BAE" w:rsidP="0DAC3BAE">
      <w:pPr>
        <w:shd w:val="clear" w:color="auto" w:fill="FFFFFF" w:themeFill="background1"/>
        <w:spacing w:after="100" w:afterAutospacing="1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In this call, a research organisation can participate with a maximum of three applications, each related to a separate research infrastructure. Participation can be with an individual application or by participation in a consortium application. A consortium application cannot contain more than one subproject per organisation. Find a more detailed description of the restrictions in the call text.</w:t>
      </w:r>
    </w:p>
    <w:p w14:paraId="4B3F0E1F" w14:textId="1340BFB7" w:rsidR="00872ED9" w:rsidRPr="00B5712B" w:rsidRDefault="1A661348" w:rsidP="1A661348">
      <w:pPr>
        <w:shd w:val="clear" w:color="auto" w:fill="FFFFFF" w:themeFill="background1"/>
        <w:spacing w:after="0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In practice, the person appointed by the research organisation may with this letter authorise a maximum of three research infrastructures to apply in the call 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>as follows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:</w:t>
      </w:r>
    </w:p>
    <w:p w14:paraId="7798FE1F" w14:textId="7FEB7582" w:rsidR="00C45712" w:rsidRPr="00B5712B" w:rsidRDefault="0DAC3BAE" w:rsidP="0DAC3BAE">
      <w:pPr>
        <w:pStyle w:val="ListParagraph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The letter includes the maxim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>um of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 three research infrastructures 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in which 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the organisation will participate.</w:t>
      </w:r>
    </w:p>
    <w:p w14:paraId="728D150D" w14:textId="434D2AD3" w:rsidR="00ED140D" w:rsidRPr="00B5712B" w:rsidRDefault="0DAC3BAE" w:rsidP="0DAC3BAE">
      <w:pPr>
        <w:pStyle w:val="ListParagraph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The name of the research infrastructure indicated in the letter must match th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e one indicated 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at the beginning of the action plan of the corresponding application.</w:t>
      </w:r>
    </w:p>
    <w:p w14:paraId="1B6A8C2C" w14:textId="161ECD69" w:rsidR="00B20F50" w:rsidRPr="00B5712B" w:rsidRDefault="0DAC3BAE" w:rsidP="0DAC3BAE">
      <w:pPr>
        <w:pStyle w:val="ListParagraph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Each of the maxi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>mum of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 three applications receiving the authorisation will attach the letter to their application (for a consortium, combine the authorisations from the different organisations 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>in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to a single </w:t>
      </w:r>
      <w:r w:rsidR="001F2E7F" w:rsidRPr="00B5712B">
        <w:rPr>
          <w:rFonts w:eastAsia="Times New Roman"/>
          <w:color w:val="0070C0"/>
          <w:sz w:val="24"/>
          <w:szCs w:val="24"/>
          <w:lang w:val="en-GB" w:eastAsia="fi-FI"/>
        </w:rPr>
        <w:t>PDF</w:t>
      </w: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 xml:space="preserve"> file) in the online services before the call deadline.</w:t>
      </w:r>
    </w:p>
    <w:p w14:paraId="08B209FC" w14:textId="6FC9EC22" w:rsidR="00ED140D" w:rsidRPr="00B5712B" w:rsidRDefault="0DAC3BAE" w:rsidP="0DAC3BAE">
      <w:pPr>
        <w:pStyle w:val="ListParagraph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rPr>
          <w:rFonts w:eastAsia="Times New Roman"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The letter can be moved to the organisation’s template if wanted. However, make sure that the letter includes all requested information.</w:t>
      </w:r>
    </w:p>
    <w:p w14:paraId="6C5506D4" w14:textId="1F87DEBC" w:rsidR="005D1652" w:rsidRPr="00B5712B" w:rsidRDefault="0DAC3BAE" w:rsidP="0DAC3BAE">
      <w:pPr>
        <w:shd w:val="clear" w:color="auto" w:fill="FFFFFF" w:themeFill="background1"/>
        <w:spacing w:after="100" w:afterAutospacing="1" w:line="240" w:lineRule="auto"/>
        <w:rPr>
          <w:rFonts w:eastAsia="Times New Roman"/>
          <w:strike/>
          <w:color w:val="0070C0"/>
          <w:sz w:val="24"/>
          <w:szCs w:val="24"/>
          <w:lang w:val="en-GB" w:eastAsia="fi-FI"/>
        </w:rPr>
      </w:pPr>
      <w:r w:rsidRPr="00B5712B">
        <w:rPr>
          <w:rFonts w:eastAsia="Times New Roman"/>
          <w:color w:val="0070C0"/>
          <w:sz w:val="24"/>
          <w:szCs w:val="24"/>
          <w:lang w:val="en-GB" w:eastAsia="fi-FI"/>
        </w:rPr>
        <w:t>Please delete these instructions in blue when preparing the authorisation letter.</w:t>
      </w:r>
    </w:p>
    <w:p w14:paraId="7059D5E6" w14:textId="3CEE89B6" w:rsidR="00ED140D" w:rsidRPr="001F2E7F" w:rsidRDefault="0DAC3BAE" w:rsidP="0DAC3BA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GB" w:eastAsia="fi-FI"/>
        </w:rPr>
      </w:pPr>
      <w:r w:rsidRPr="001F2E7F">
        <w:rPr>
          <w:rFonts w:eastAsiaTheme="majorEastAsia"/>
          <w:sz w:val="40"/>
          <w:szCs w:val="40"/>
          <w:lang w:val="en-GB"/>
        </w:rPr>
        <w:t xml:space="preserve">Authorisation by research organisation to participate in </w:t>
      </w:r>
      <w:r w:rsidR="001F2E7F">
        <w:rPr>
          <w:rFonts w:eastAsiaTheme="majorEastAsia"/>
          <w:sz w:val="40"/>
          <w:szCs w:val="40"/>
          <w:lang w:val="en-GB"/>
        </w:rPr>
        <w:t>RCF</w:t>
      </w:r>
      <w:r w:rsidR="001F2E7F" w:rsidRPr="001F2E7F">
        <w:rPr>
          <w:rFonts w:eastAsiaTheme="majorEastAsia"/>
          <w:sz w:val="40"/>
          <w:szCs w:val="40"/>
          <w:lang w:val="en-GB"/>
        </w:rPr>
        <w:t xml:space="preserve"> </w:t>
      </w:r>
      <w:r w:rsidRPr="001F2E7F">
        <w:rPr>
          <w:rFonts w:eastAsiaTheme="majorEastAsia"/>
          <w:sz w:val="40"/>
          <w:szCs w:val="40"/>
          <w:lang w:val="en-GB"/>
        </w:rPr>
        <w:t xml:space="preserve">call </w:t>
      </w:r>
      <w:r w:rsidR="001F2E7F" w:rsidRPr="001F2E7F">
        <w:rPr>
          <w:rFonts w:eastAsiaTheme="majorEastAsia"/>
          <w:sz w:val="40"/>
          <w:szCs w:val="40"/>
          <w:lang w:val="en-GB"/>
        </w:rPr>
        <w:t>‘</w:t>
      </w:r>
      <w:r w:rsidRPr="00B5712B">
        <w:rPr>
          <w:rFonts w:eastAsiaTheme="majorEastAsia"/>
          <w:sz w:val="40"/>
          <w:szCs w:val="40"/>
          <w:lang w:val="en-GB"/>
        </w:rPr>
        <w:t>Thematic research infrastructures 2025: Local research infrastructures to strengthen regional R&amp;D activities</w:t>
      </w:r>
      <w:r w:rsidR="001F2E7F" w:rsidRPr="00B5712B">
        <w:rPr>
          <w:rFonts w:eastAsiaTheme="majorEastAsia"/>
          <w:sz w:val="40"/>
          <w:szCs w:val="40"/>
          <w:lang w:val="en-GB"/>
        </w:rPr>
        <w:t>’</w:t>
      </w:r>
    </w:p>
    <w:p w14:paraId="7B3FF7C5" w14:textId="77777777" w:rsidR="00ED140D" w:rsidRPr="001F2E7F" w:rsidRDefault="00ED140D" w:rsidP="005D1652">
      <w:pPr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sz w:val="24"/>
          <w:szCs w:val="24"/>
          <w:lang w:val="en-GB" w:eastAsia="fi-FI"/>
        </w:rPr>
      </w:pPr>
    </w:p>
    <w:p w14:paraId="5C5EBDC5" w14:textId="416FDB61" w:rsidR="005D1652" w:rsidRPr="001F2E7F" w:rsidRDefault="1A661348" w:rsidP="1A661348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val="en-GB" w:eastAsia="fi-FI"/>
        </w:rPr>
      </w:pPr>
      <w:r w:rsidRPr="001F2E7F">
        <w:rPr>
          <w:rFonts w:eastAsiaTheme="minorEastAsia"/>
          <w:sz w:val="24"/>
          <w:szCs w:val="24"/>
          <w:lang w:val="en-GB" w:eastAsia="fi-FI"/>
        </w:rPr>
        <w:t>Authorisation from [name of the research organisation]</w:t>
      </w:r>
    </w:p>
    <w:p w14:paraId="39A31418" w14:textId="237235D2" w:rsidR="005D1652" w:rsidRPr="001F2E7F" w:rsidRDefault="005D1652" w:rsidP="1A661348">
      <w:pPr>
        <w:spacing w:before="100" w:beforeAutospacing="1" w:after="100" w:afterAutospacing="1" w:line="240" w:lineRule="auto"/>
        <w:ind w:left="600"/>
        <w:rPr>
          <w:rFonts w:eastAsiaTheme="minorEastAsia"/>
          <w:sz w:val="24"/>
          <w:szCs w:val="24"/>
          <w:lang w:val="en-GB" w:eastAsia="fi-FI"/>
        </w:rPr>
      </w:pPr>
    </w:p>
    <w:p w14:paraId="4046BB47" w14:textId="2270C0C1" w:rsidR="005D1652" w:rsidRPr="00B5712B" w:rsidRDefault="1A661348" w:rsidP="1A661348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val="en-GB" w:eastAsia="fi-FI"/>
        </w:rPr>
      </w:pPr>
      <w:r w:rsidRPr="001F2E7F">
        <w:rPr>
          <w:rFonts w:eastAsiaTheme="minorEastAsia"/>
          <w:sz w:val="24"/>
          <w:szCs w:val="24"/>
          <w:lang w:val="en-GB" w:eastAsia="fi-FI"/>
        </w:rPr>
        <w:t xml:space="preserve">I authorise the following research infrastructures from [name of the research organisation] to apply for funding from the call </w:t>
      </w:r>
      <w:r w:rsidRPr="001F2E7F">
        <w:rPr>
          <w:rFonts w:eastAsiaTheme="minorEastAsia"/>
          <w:i/>
          <w:iCs/>
          <w:sz w:val="24"/>
          <w:szCs w:val="24"/>
          <w:lang w:val="en-GB" w:eastAsia="fi-FI"/>
        </w:rPr>
        <w:t xml:space="preserve">Thematic research infrastructures 2025: Local research </w:t>
      </w:r>
      <w:r w:rsidRPr="00B5712B">
        <w:rPr>
          <w:rFonts w:eastAsiaTheme="minorEastAsia"/>
          <w:i/>
          <w:iCs/>
          <w:sz w:val="24"/>
          <w:szCs w:val="24"/>
          <w:lang w:val="en-GB" w:eastAsia="fi-FI"/>
        </w:rPr>
        <w:t>infrastructures to strengthen regional R&amp;D activities</w:t>
      </w:r>
      <w:r w:rsidRPr="00B5712B">
        <w:rPr>
          <w:rFonts w:eastAsiaTheme="minorEastAsia"/>
          <w:sz w:val="24"/>
          <w:szCs w:val="24"/>
          <w:lang w:val="en-GB" w:eastAsia="fi-FI"/>
        </w:rPr>
        <w:t>:</w:t>
      </w:r>
    </w:p>
    <w:p w14:paraId="748B7578" w14:textId="55D18733" w:rsidR="005D1652" w:rsidRPr="00B5712B" w:rsidRDefault="005D1652" w:rsidP="1A661348">
      <w:pPr>
        <w:spacing w:before="100" w:beforeAutospacing="1" w:after="100" w:afterAutospacing="1" w:line="240" w:lineRule="auto"/>
        <w:ind w:left="600"/>
        <w:rPr>
          <w:rFonts w:eastAsiaTheme="minorEastAsia"/>
          <w:sz w:val="24"/>
          <w:szCs w:val="24"/>
          <w:lang w:val="en-GB" w:eastAsia="fi-FI"/>
        </w:rPr>
      </w:pPr>
    </w:p>
    <w:p w14:paraId="25268544" w14:textId="38A2AFF2" w:rsidR="005D1652" w:rsidRPr="00B5712B" w:rsidRDefault="1A661348" w:rsidP="1A66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  <w:sz w:val="24"/>
          <w:szCs w:val="24"/>
          <w:lang w:val="en-GB" w:eastAsia="fi-FI"/>
        </w:rPr>
      </w:pPr>
      <w:r w:rsidRPr="00B5712B">
        <w:rPr>
          <w:rFonts w:eastAsiaTheme="minorEastAsia"/>
          <w:sz w:val="24"/>
          <w:szCs w:val="24"/>
          <w:lang w:val="en-GB" w:eastAsia="fi-FI"/>
        </w:rPr>
        <w:t>[Name of research infrastructure, matching th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>e one</w:t>
      </w:r>
      <w:r w:rsidRPr="00B5712B">
        <w:rPr>
          <w:rFonts w:eastAsiaTheme="minorEastAsia"/>
          <w:sz w:val="24"/>
          <w:szCs w:val="24"/>
          <w:lang w:val="en-GB" w:eastAsia="fi-FI"/>
        </w:rPr>
        <w:t xml:space="preserve"> 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 xml:space="preserve">given </w:t>
      </w:r>
      <w:r w:rsidRPr="00B5712B">
        <w:rPr>
          <w:rFonts w:eastAsiaTheme="minorEastAsia"/>
          <w:sz w:val="24"/>
          <w:szCs w:val="24"/>
          <w:lang w:val="en-GB" w:eastAsia="fi-FI"/>
        </w:rPr>
        <w:t>in the action plan]</w:t>
      </w:r>
    </w:p>
    <w:p w14:paraId="7892583F" w14:textId="287CEA5D" w:rsidR="003A0E80" w:rsidRPr="00B5712B" w:rsidRDefault="1A661348" w:rsidP="1A66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  <w:sz w:val="24"/>
          <w:szCs w:val="24"/>
          <w:lang w:val="en-GB" w:eastAsia="fi-FI"/>
        </w:rPr>
      </w:pPr>
      <w:r w:rsidRPr="00B5712B">
        <w:rPr>
          <w:rFonts w:eastAsiaTheme="minorEastAsia"/>
          <w:sz w:val="24"/>
          <w:szCs w:val="24"/>
          <w:lang w:val="en-GB" w:eastAsia="fi-FI"/>
        </w:rPr>
        <w:t>[Name of research infrastructure, matching th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>e one</w:t>
      </w:r>
      <w:r w:rsidRPr="00B5712B">
        <w:rPr>
          <w:rFonts w:eastAsiaTheme="minorEastAsia"/>
          <w:sz w:val="24"/>
          <w:szCs w:val="24"/>
          <w:lang w:val="en-GB" w:eastAsia="fi-FI"/>
        </w:rPr>
        <w:t xml:space="preserve"> 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 xml:space="preserve">given </w:t>
      </w:r>
      <w:r w:rsidRPr="00B5712B">
        <w:rPr>
          <w:rFonts w:eastAsiaTheme="minorEastAsia"/>
          <w:sz w:val="24"/>
          <w:szCs w:val="24"/>
          <w:lang w:val="en-GB" w:eastAsia="fi-FI"/>
        </w:rPr>
        <w:t>in the action plan]</w:t>
      </w:r>
    </w:p>
    <w:p w14:paraId="51C5DD61" w14:textId="339A8AA9" w:rsidR="003A0E80" w:rsidRPr="00B5712B" w:rsidRDefault="1A661348" w:rsidP="1A66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GB" w:eastAsia="fi-FI"/>
        </w:rPr>
      </w:pPr>
      <w:r w:rsidRPr="00B5712B">
        <w:rPr>
          <w:rFonts w:eastAsiaTheme="minorEastAsia"/>
          <w:sz w:val="24"/>
          <w:szCs w:val="24"/>
          <w:lang w:val="en-GB" w:eastAsia="fi-FI"/>
        </w:rPr>
        <w:t>[Name of research infrastructure, matching th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>e one</w:t>
      </w:r>
      <w:r w:rsidRPr="00B5712B">
        <w:rPr>
          <w:rFonts w:eastAsiaTheme="minorEastAsia"/>
          <w:sz w:val="24"/>
          <w:szCs w:val="24"/>
          <w:lang w:val="en-GB" w:eastAsia="fi-FI"/>
        </w:rPr>
        <w:t xml:space="preserve"> </w:t>
      </w:r>
      <w:r w:rsidR="001F2E7F" w:rsidRPr="00B5712B">
        <w:rPr>
          <w:rFonts w:eastAsiaTheme="minorEastAsia"/>
          <w:sz w:val="24"/>
          <w:szCs w:val="24"/>
          <w:lang w:val="en-GB" w:eastAsia="fi-FI"/>
        </w:rPr>
        <w:t xml:space="preserve">given </w:t>
      </w:r>
      <w:r w:rsidRPr="00B5712B">
        <w:rPr>
          <w:rFonts w:eastAsiaTheme="minorEastAsia"/>
          <w:sz w:val="24"/>
          <w:szCs w:val="24"/>
          <w:lang w:val="en-GB" w:eastAsia="fi-FI"/>
        </w:rPr>
        <w:t>in the action plan]</w:t>
      </w:r>
    </w:p>
    <w:p w14:paraId="1680CCFE" w14:textId="77777777" w:rsidR="00BE5C25" w:rsidRPr="00B5712B" w:rsidRDefault="00BE5C25" w:rsidP="1A661348">
      <w:pPr>
        <w:pStyle w:val="ListParagraph"/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val="en-GB" w:eastAsia="fi-FI"/>
        </w:rPr>
      </w:pPr>
    </w:p>
    <w:p w14:paraId="7D4B2345" w14:textId="77777777" w:rsidR="00BE5C25" w:rsidRPr="00B5712B" w:rsidRDefault="00BE5C25" w:rsidP="1A661348">
      <w:pPr>
        <w:pStyle w:val="ListParagraph"/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val="en-GB" w:eastAsia="fi-FI"/>
        </w:rPr>
      </w:pPr>
    </w:p>
    <w:p w14:paraId="7B19F995" w14:textId="703B9E06" w:rsidR="00BE5C25" w:rsidRPr="001F2E7F" w:rsidRDefault="1A661348" w:rsidP="1A661348">
      <w:pPr>
        <w:spacing w:before="100" w:beforeAutospacing="1" w:after="100" w:afterAutospacing="1" w:line="240" w:lineRule="auto"/>
        <w:ind w:left="360"/>
        <w:rPr>
          <w:rFonts w:eastAsiaTheme="minorEastAsia"/>
          <w:sz w:val="24"/>
          <w:szCs w:val="24"/>
          <w:lang w:val="en-GB" w:eastAsia="fi-FI"/>
        </w:rPr>
      </w:pPr>
      <w:r w:rsidRPr="00B5712B">
        <w:rPr>
          <w:rFonts w:eastAsiaTheme="minorEastAsia"/>
          <w:sz w:val="24"/>
          <w:szCs w:val="24"/>
          <w:lang w:val="en-GB" w:eastAsia="fi-FI"/>
        </w:rPr>
        <w:t>[Signature of person</w:t>
      </w:r>
      <w:r w:rsidRPr="001F2E7F">
        <w:rPr>
          <w:rFonts w:eastAsiaTheme="minorEastAsia"/>
          <w:sz w:val="24"/>
          <w:szCs w:val="24"/>
          <w:lang w:val="en-GB" w:eastAsia="fi-FI"/>
        </w:rPr>
        <w:t xml:space="preserve"> giving the authorisation]</w:t>
      </w:r>
    </w:p>
    <w:p w14:paraId="4C1FE0A0" w14:textId="3A2A4BC9" w:rsidR="005D1652" w:rsidRPr="001F2E7F" w:rsidRDefault="1A661348" w:rsidP="1A661348">
      <w:pPr>
        <w:spacing w:before="100" w:beforeAutospacing="1" w:after="100" w:afterAutospacing="1" w:line="240" w:lineRule="auto"/>
        <w:ind w:firstLine="360"/>
        <w:rPr>
          <w:rFonts w:eastAsiaTheme="minorEastAsia"/>
          <w:sz w:val="24"/>
          <w:szCs w:val="24"/>
          <w:lang w:val="en-GB" w:eastAsia="fi-FI"/>
        </w:rPr>
      </w:pPr>
      <w:r w:rsidRPr="001F2E7F">
        <w:rPr>
          <w:rFonts w:eastAsiaTheme="minorEastAsia"/>
          <w:sz w:val="24"/>
          <w:szCs w:val="24"/>
          <w:lang w:val="en-GB" w:eastAsia="fi-FI"/>
        </w:rPr>
        <w:t>[Name of person giving the authorisation]</w:t>
      </w:r>
    </w:p>
    <w:p w14:paraId="6A4B652E" w14:textId="0F753E78" w:rsidR="005D1652" w:rsidRPr="001F2E7F" w:rsidRDefault="1A661348" w:rsidP="1A661348">
      <w:pPr>
        <w:spacing w:before="100" w:beforeAutospacing="1" w:after="100" w:afterAutospacing="1" w:line="240" w:lineRule="auto"/>
        <w:ind w:firstLine="360"/>
        <w:rPr>
          <w:rFonts w:eastAsiaTheme="minorEastAsia"/>
          <w:sz w:val="24"/>
          <w:szCs w:val="24"/>
          <w:lang w:val="en-GB" w:eastAsia="fi-FI"/>
        </w:rPr>
      </w:pPr>
      <w:r w:rsidRPr="001F2E7F">
        <w:rPr>
          <w:rFonts w:eastAsiaTheme="minorEastAsia"/>
          <w:sz w:val="24"/>
          <w:szCs w:val="24"/>
          <w:lang w:val="en-GB" w:eastAsia="fi-FI"/>
        </w:rPr>
        <w:t>[Title and affiliation]</w:t>
      </w:r>
    </w:p>
    <w:p w14:paraId="4E211EFF" w14:textId="1B89F7E8" w:rsidR="00B20F50" w:rsidRPr="001F2E7F" w:rsidRDefault="1A661348" w:rsidP="1A661348">
      <w:pPr>
        <w:spacing w:before="100" w:beforeAutospacing="1" w:after="100" w:afterAutospacing="1" w:line="240" w:lineRule="auto"/>
        <w:ind w:firstLine="360"/>
        <w:rPr>
          <w:rFonts w:eastAsiaTheme="minorEastAsia"/>
          <w:sz w:val="24"/>
          <w:szCs w:val="24"/>
          <w:lang w:val="en-GB" w:eastAsia="fi-FI"/>
        </w:rPr>
      </w:pPr>
      <w:r w:rsidRPr="001F2E7F">
        <w:rPr>
          <w:rFonts w:eastAsiaTheme="minorEastAsia"/>
          <w:sz w:val="24"/>
          <w:szCs w:val="24"/>
          <w:lang w:val="en-GB" w:eastAsia="fi-FI"/>
        </w:rPr>
        <w:t>[Date and place]</w:t>
      </w:r>
    </w:p>
    <w:sectPr w:rsidR="00B20F50" w:rsidRPr="001F2E7F" w:rsidSect="00D13311">
      <w:pgSz w:w="11906" w:h="16838"/>
      <w:pgMar w:top="1135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F481" w14:textId="77777777" w:rsidR="00D76263" w:rsidRDefault="00D76263" w:rsidP="00D76263">
      <w:pPr>
        <w:spacing w:after="0" w:line="240" w:lineRule="auto"/>
      </w:pPr>
      <w:r>
        <w:separator/>
      </w:r>
    </w:p>
  </w:endnote>
  <w:endnote w:type="continuationSeparator" w:id="0">
    <w:p w14:paraId="3AE7CD81" w14:textId="77777777" w:rsidR="00D76263" w:rsidRDefault="00D76263" w:rsidP="00D76263">
      <w:pPr>
        <w:spacing w:after="0" w:line="240" w:lineRule="auto"/>
      </w:pPr>
      <w:r>
        <w:continuationSeparator/>
      </w:r>
    </w:p>
  </w:endnote>
  <w:endnote w:type="continuationNotice" w:id="1">
    <w:p w14:paraId="70CB65B9" w14:textId="77777777" w:rsidR="00FA0B55" w:rsidRDefault="00FA0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A7FD" w14:textId="77777777" w:rsidR="00D76263" w:rsidRDefault="00D76263" w:rsidP="00D76263">
      <w:pPr>
        <w:spacing w:after="0" w:line="240" w:lineRule="auto"/>
      </w:pPr>
      <w:r>
        <w:separator/>
      </w:r>
    </w:p>
  </w:footnote>
  <w:footnote w:type="continuationSeparator" w:id="0">
    <w:p w14:paraId="7843AC75" w14:textId="77777777" w:rsidR="00D76263" w:rsidRDefault="00D76263" w:rsidP="00D76263">
      <w:pPr>
        <w:spacing w:after="0" w:line="240" w:lineRule="auto"/>
      </w:pPr>
      <w:r>
        <w:continuationSeparator/>
      </w:r>
    </w:p>
  </w:footnote>
  <w:footnote w:type="continuationNotice" w:id="1">
    <w:p w14:paraId="1FD5FE1C" w14:textId="77777777" w:rsidR="00FA0B55" w:rsidRDefault="00FA0B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E0A"/>
    <w:multiLevelType w:val="multilevel"/>
    <w:tmpl w:val="49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0041A"/>
    <w:multiLevelType w:val="multilevel"/>
    <w:tmpl w:val="236E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D3F99"/>
    <w:multiLevelType w:val="hybridMultilevel"/>
    <w:tmpl w:val="014C04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1427">
    <w:abstractNumId w:val="0"/>
  </w:num>
  <w:num w:numId="2" w16cid:durableId="561840747">
    <w:abstractNumId w:val="1"/>
  </w:num>
  <w:num w:numId="3" w16cid:durableId="143636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7"/>
    <w:rsid w:val="000B6259"/>
    <w:rsid w:val="00137662"/>
    <w:rsid w:val="00170486"/>
    <w:rsid w:val="001F2E7F"/>
    <w:rsid w:val="0023015A"/>
    <w:rsid w:val="00293FF2"/>
    <w:rsid w:val="002F55CE"/>
    <w:rsid w:val="00362018"/>
    <w:rsid w:val="00373E32"/>
    <w:rsid w:val="003935CC"/>
    <w:rsid w:val="003A0E80"/>
    <w:rsid w:val="003C68BB"/>
    <w:rsid w:val="0046035F"/>
    <w:rsid w:val="0047008E"/>
    <w:rsid w:val="004A7B07"/>
    <w:rsid w:val="004F6723"/>
    <w:rsid w:val="00561FA2"/>
    <w:rsid w:val="005D1652"/>
    <w:rsid w:val="005F031F"/>
    <w:rsid w:val="006141B9"/>
    <w:rsid w:val="00652159"/>
    <w:rsid w:val="00794765"/>
    <w:rsid w:val="007E7610"/>
    <w:rsid w:val="00872ED9"/>
    <w:rsid w:val="0091274A"/>
    <w:rsid w:val="00944164"/>
    <w:rsid w:val="00A114AC"/>
    <w:rsid w:val="00A45F5A"/>
    <w:rsid w:val="00AB56A5"/>
    <w:rsid w:val="00AD1BB7"/>
    <w:rsid w:val="00B20F50"/>
    <w:rsid w:val="00B5712B"/>
    <w:rsid w:val="00BE5C25"/>
    <w:rsid w:val="00C10806"/>
    <w:rsid w:val="00C45712"/>
    <w:rsid w:val="00C5504D"/>
    <w:rsid w:val="00CB4CB6"/>
    <w:rsid w:val="00CB6578"/>
    <w:rsid w:val="00CE7255"/>
    <w:rsid w:val="00D00B5A"/>
    <w:rsid w:val="00D13311"/>
    <w:rsid w:val="00D76263"/>
    <w:rsid w:val="00D85072"/>
    <w:rsid w:val="00DA7927"/>
    <w:rsid w:val="00E03B5F"/>
    <w:rsid w:val="00EA0FA3"/>
    <w:rsid w:val="00ED140D"/>
    <w:rsid w:val="00EF05D2"/>
    <w:rsid w:val="00F37434"/>
    <w:rsid w:val="00F52C6C"/>
    <w:rsid w:val="00F703F2"/>
    <w:rsid w:val="00FA0B55"/>
    <w:rsid w:val="00FA7F25"/>
    <w:rsid w:val="00FC38CB"/>
    <w:rsid w:val="0DAC3BAE"/>
    <w:rsid w:val="1A661348"/>
    <w:rsid w:val="1BFCFCD4"/>
    <w:rsid w:val="210E45C6"/>
    <w:rsid w:val="4181057B"/>
    <w:rsid w:val="7F8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CDC4F"/>
  <w15:chartTrackingRefBased/>
  <w15:docId w15:val="{767C0B3B-7C0C-4A31-96E7-2B08C61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BB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AD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AD1B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63"/>
  </w:style>
  <w:style w:type="paragraph" w:styleId="Footer">
    <w:name w:val="footer"/>
    <w:basedOn w:val="Normal"/>
    <w:link w:val="FooterChar"/>
    <w:uiPriority w:val="99"/>
    <w:unhideWhenUsed/>
    <w:rsid w:val="00D7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63"/>
  </w:style>
  <w:style w:type="character" w:styleId="CommentReference">
    <w:name w:val="annotation reference"/>
    <w:basedOn w:val="DefaultParagraphFont"/>
    <w:uiPriority w:val="99"/>
    <w:semiHidden/>
    <w:unhideWhenUsed/>
    <w:rsid w:val="003C6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5712"/>
    <w:pPr>
      <w:ind w:left="720"/>
      <w:contextualSpacing/>
    </w:pPr>
  </w:style>
  <w:style w:type="paragraph" w:styleId="Revision">
    <w:name w:val="Revision"/>
    <w:hidden/>
    <w:uiPriority w:val="99"/>
    <w:semiHidden/>
    <w:rsid w:val="001F2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9CAC296761D14187CF5EBC5F6EB08D" ma:contentTypeVersion="4" ma:contentTypeDescription="Luo uusi asiakirja." ma:contentTypeScope="" ma:versionID="6062dbf0553a4a187af2f5639cc1a2d5">
  <xsd:schema xmlns:xsd="http://www.w3.org/2001/XMLSchema" xmlns:xs="http://www.w3.org/2001/XMLSchema" xmlns:p="http://schemas.microsoft.com/office/2006/metadata/properties" xmlns:ns2="c4b811c3-9e32-46ce-b016-a753bf357d57" targetNamespace="http://schemas.microsoft.com/office/2006/metadata/properties" ma:root="true" ma:fieldsID="c41b41d771a7f95e7eeeb02777b803ca" ns2:_="">
    <xsd:import namespace="c4b811c3-9e32-46ce-b016-a753bf357d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811c3-9e32-46ce-b016-a753bf35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3E1EE-C78B-4DF7-8267-F0D4E319B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243C2-7D25-445B-86F7-21ADC3E84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9D98E-590E-4770-A2E1-8DE6795C7B7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4b811c3-9e32-46ce-b016-a753bf357d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BB371C-7A54-49D3-88B3-B7F60AAF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811c3-9e32-46ce-b016-a753bf357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Kansikas Suvi (SA)</dc:creator>
  <cp:keywords/>
  <dc:description/>
  <cp:lastModifiedBy>Ilo Tiina (SA)</cp:lastModifiedBy>
  <cp:revision>2</cp:revision>
  <dcterms:created xsi:type="dcterms:W3CDTF">2025-02-26T11:03:00Z</dcterms:created>
  <dcterms:modified xsi:type="dcterms:W3CDTF">2025-02-26T11:03:00Z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0x010100EB9CAC296761D14187CF5EBC5F6EB08D</vt:lpwstr>
  </property>
</Properties>
</file>